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BEE3E" w14:textId="484BE020" w:rsidR="00A7776F" w:rsidRPr="008958B2" w:rsidRDefault="00B807D8" w:rsidP="004606C2">
      <w:pPr>
        <w:jc w:val="center"/>
        <w:rPr>
          <w:rFonts w:ascii="Arial" w:hAnsi="Arial" w:cs="Arial"/>
          <w:b/>
          <w:sz w:val="36"/>
        </w:rPr>
      </w:pPr>
      <w:bookmarkStart w:id="0" w:name="_Hlk110524579"/>
      <w:r w:rsidRPr="008958B2">
        <w:rPr>
          <w:rFonts w:ascii="Arial" w:hAnsi="Arial" w:cs="Arial"/>
          <w:b/>
          <w:sz w:val="36"/>
        </w:rPr>
        <w:t xml:space="preserve">Rothamsted Research </w:t>
      </w:r>
      <w:bookmarkEnd w:id="0"/>
      <w:r w:rsidR="00C1290A" w:rsidRPr="008958B2">
        <w:rPr>
          <w:rFonts w:ascii="Arial" w:hAnsi="Arial" w:cs="Arial"/>
          <w:b/>
          <w:sz w:val="36"/>
        </w:rPr>
        <w:t xml:space="preserve">– </w:t>
      </w:r>
      <w:r w:rsidR="004606C2" w:rsidRPr="008958B2">
        <w:rPr>
          <w:rFonts w:ascii="Arial" w:hAnsi="Arial" w:cs="Arial"/>
          <w:b/>
          <w:sz w:val="36"/>
        </w:rPr>
        <w:t xml:space="preserve">Risk </w:t>
      </w:r>
      <w:r w:rsidR="00C1290A" w:rsidRPr="008958B2">
        <w:rPr>
          <w:rFonts w:ascii="Arial" w:hAnsi="Arial" w:cs="Arial"/>
          <w:b/>
          <w:sz w:val="36"/>
        </w:rPr>
        <w:t>assessment form</w:t>
      </w:r>
    </w:p>
    <w:tbl>
      <w:tblPr>
        <w:tblW w:w="1049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85"/>
        <w:gridCol w:w="1270"/>
        <w:gridCol w:w="1837"/>
        <w:gridCol w:w="9"/>
        <w:gridCol w:w="709"/>
        <w:gridCol w:w="1105"/>
        <w:gridCol w:w="887"/>
        <w:gridCol w:w="1976"/>
        <w:gridCol w:w="712"/>
      </w:tblGrid>
      <w:tr w:rsidR="004606C2" w:rsidRPr="006B2A93" w14:paraId="4A77C5F7" w14:textId="77777777" w:rsidTr="00620906">
        <w:trPr>
          <w:cantSplit/>
        </w:trPr>
        <w:tc>
          <w:tcPr>
            <w:tcW w:w="10490" w:type="dxa"/>
            <w:gridSpan w:val="10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F6A8E" w14:textId="059748A8" w:rsidR="004606C2" w:rsidRPr="008958B2" w:rsidRDefault="00691E22" w:rsidP="0062090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Description of </w:t>
            </w:r>
            <w:r w:rsidR="00C1290A"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activity or task</w:t>
            </w:r>
            <w:r w:rsidR="00C1290A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  <w:r w:rsidR="00C1290A" w:rsidRPr="008958B2">
              <w:rPr>
                <w:rFonts w:ascii="Arial" w:eastAsia="Times New Roman" w:hAnsi="Arial" w:cs="Arial"/>
                <w:iCs/>
                <w:sz w:val="24"/>
                <w:szCs w:val="24"/>
                <w:lang w:eastAsia="en-GB"/>
              </w:rPr>
              <w:t>(</w:t>
            </w:r>
            <w:r w:rsidR="004606C2" w:rsidRPr="008958B2">
              <w:rPr>
                <w:rFonts w:ascii="Arial" w:eastAsia="Times New Roman" w:hAnsi="Arial" w:cs="Arial"/>
                <w:iCs/>
                <w:sz w:val="24"/>
                <w:szCs w:val="24"/>
                <w:lang w:eastAsia="en-GB"/>
              </w:rPr>
              <w:t xml:space="preserve">including any tools </w:t>
            </w:r>
            <w:r w:rsidR="00C1290A" w:rsidRPr="008958B2">
              <w:rPr>
                <w:rFonts w:ascii="Arial" w:eastAsia="Times New Roman" w:hAnsi="Arial" w:cs="Arial"/>
                <w:iCs/>
                <w:sz w:val="24"/>
                <w:szCs w:val="24"/>
                <w:lang w:eastAsia="en-GB"/>
              </w:rPr>
              <w:t xml:space="preserve">or </w:t>
            </w:r>
            <w:r w:rsidR="004606C2" w:rsidRPr="008958B2">
              <w:rPr>
                <w:rFonts w:ascii="Arial" w:eastAsia="Times New Roman" w:hAnsi="Arial" w:cs="Arial"/>
                <w:iCs/>
                <w:sz w:val="24"/>
                <w:szCs w:val="24"/>
                <w:lang w:eastAsia="en-GB"/>
              </w:rPr>
              <w:t>equipment to be used)</w:t>
            </w:r>
          </w:p>
        </w:tc>
      </w:tr>
      <w:tr w:rsidR="004606C2" w:rsidRPr="006B2A93" w14:paraId="0174025C" w14:textId="77777777" w:rsidTr="00620906">
        <w:trPr>
          <w:cantSplit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282A6" w14:textId="17CAFADF" w:rsidR="004606C2" w:rsidRPr="008958B2" w:rsidRDefault="008352BA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bookmarkStart w:id="1" w:name="Text9"/>
            <w:bookmarkEnd w:id="1"/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Instrument </w:t>
            </w:r>
            <w:r w:rsidR="00C1290A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laboratory for Skalar continuous flow analysis </w:t>
            </w: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(x2) and Shimadzu TOC </w:t>
            </w:r>
          </w:p>
          <w:p w14:paraId="458B060D" w14:textId="77777777" w:rsidR="008352BA" w:rsidRPr="008958B2" w:rsidRDefault="008352BA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(RR_QA_Doc/1006/006)</w:t>
            </w:r>
          </w:p>
        </w:tc>
      </w:tr>
      <w:tr w:rsidR="00691E22" w:rsidRPr="006B2A93" w14:paraId="27EB9C91" w14:textId="77777777" w:rsidTr="00620906">
        <w:trPr>
          <w:cantSplit/>
        </w:trPr>
        <w:tc>
          <w:tcPr>
            <w:tcW w:w="10490" w:type="dxa"/>
            <w:gridSpan w:val="10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B2A88" w14:textId="503ABC62" w:rsidR="00691E22" w:rsidRPr="008958B2" w:rsidRDefault="00691E22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Location </w:t>
            </w:r>
            <w:r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(</w:t>
            </w:r>
            <w:bookmarkStart w:id="2" w:name="Text6"/>
            <w:bookmarkStart w:id="3" w:name="Text8"/>
            <w:bookmarkEnd w:id="2"/>
            <w:bookmarkEnd w:id="3"/>
            <w:r w:rsidR="000F1522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including building and room</w:t>
            </w:r>
            <w:r w:rsidR="00C1290A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,</w:t>
            </w:r>
            <w:r w:rsidR="000F1522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where applicable</w:t>
            </w:r>
            <w:r w:rsidR="00C1290A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. Fo</w:t>
            </w:r>
            <w:r w:rsidR="00056826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r generic tasks</w:t>
            </w:r>
            <w:r w:rsidR="00C1290A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,</w:t>
            </w:r>
            <w:r w:rsidR="00056826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list the environment</w:t>
            </w:r>
            <w:r w:rsidR="00C1290A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,</w:t>
            </w:r>
            <w:r w:rsidR="00056826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eg labs, offices</w:t>
            </w:r>
            <w:r w:rsidR="00C1290A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or</w:t>
            </w:r>
            <w:r w:rsidR="00056826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outside</w:t>
            </w:r>
            <w:r w:rsidR="000F1522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)</w:t>
            </w:r>
          </w:p>
        </w:tc>
      </w:tr>
      <w:tr w:rsidR="00691E22" w:rsidRPr="006B2A93" w14:paraId="46E318D9" w14:textId="77777777" w:rsidTr="00620906">
        <w:trPr>
          <w:cantSplit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240F8" w14:textId="2B130E11" w:rsidR="00691E22" w:rsidRPr="008958B2" w:rsidRDefault="00290DC7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Bawden Building</w:t>
            </w:r>
            <w:r w:rsidR="00C1290A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, </w:t>
            </w:r>
            <w:r w:rsidR="00620944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</w:t>
            </w: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oom 338</w:t>
            </w:r>
          </w:p>
        </w:tc>
      </w:tr>
      <w:tr w:rsidR="00223150" w:rsidRPr="006B2A93" w14:paraId="0F4522AE" w14:textId="77777777" w:rsidTr="00620906">
        <w:trPr>
          <w:cantSplit/>
        </w:trPr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23DD" w14:textId="77777777" w:rsidR="00223150" w:rsidRPr="008958B2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Assessed by</w:t>
            </w:r>
          </w:p>
        </w:tc>
        <w:tc>
          <w:tcPr>
            <w:tcW w:w="8505" w:type="dxa"/>
            <w:gridSpan w:val="8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57F64" w14:textId="43AF32E9" w:rsidR="00223150" w:rsidRPr="008958B2" w:rsidRDefault="00E86041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Andrea Other</w:t>
            </w:r>
          </w:p>
        </w:tc>
      </w:tr>
      <w:tr w:rsidR="00223150" w:rsidRPr="006B2A93" w14:paraId="790CABA9" w14:textId="77777777" w:rsidTr="00620906">
        <w:trPr>
          <w:cantSplit/>
        </w:trPr>
        <w:tc>
          <w:tcPr>
            <w:tcW w:w="198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030B8" w14:textId="77777777" w:rsidR="00223150" w:rsidRPr="008958B2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Date</w:t>
            </w:r>
          </w:p>
        </w:tc>
        <w:tc>
          <w:tcPr>
            <w:tcW w:w="8505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F5F0" w14:textId="150F6F21" w:rsidR="00223150" w:rsidRPr="008958B2" w:rsidRDefault="008352BA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19.6.15</w:t>
            </w:r>
            <w:r w:rsidR="00290DC7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  <w:r w:rsidR="00C1290A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– </w:t>
            </w:r>
            <w:r w:rsidR="00290DC7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updated 18.5.20</w:t>
            </w:r>
          </w:p>
        </w:tc>
      </w:tr>
      <w:tr w:rsidR="00223150" w:rsidRPr="006B2A93" w14:paraId="2159D781" w14:textId="77777777" w:rsidTr="00620906">
        <w:tc>
          <w:tcPr>
            <w:tcW w:w="10490" w:type="dxa"/>
            <w:gridSpan w:val="10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26A6D" w14:textId="77777777" w:rsidR="00223150" w:rsidRPr="008958B2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People who may be affected </w:t>
            </w:r>
            <w:r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(numbers)</w:t>
            </w:r>
            <w:bookmarkStart w:id="4" w:name="Check1"/>
            <w:bookmarkStart w:id="5" w:name="Text10"/>
            <w:bookmarkEnd w:id="4"/>
            <w:bookmarkEnd w:id="5"/>
          </w:p>
        </w:tc>
      </w:tr>
      <w:tr w:rsidR="00223150" w:rsidRPr="006B2A93" w14:paraId="57611588" w14:textId="77777777" w:rsidTr="00620906">
        <w:tc>
          <w:tcPr>
            <w:tcW w:w="5101" w:type="dxa"/>
            <w:gridSpan w:val="5"/>
            <w:tcBorders>
              <w:top w:val="single" w:sz="2" w:space="0" w:color="auto"/>
              <w:left w:val="single" w:sz="12" w:space="0" w:color="auto"/>
              <w:bottom w:val="nil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D25BD" w14:textId="0C270D5F" w:rsidR="00223150" w:rsidRPr="008958B2" w:rsidRDefault="00223150" w:rsidP="00201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Those directly involved</w:t>
            </w:r>
          </w:p>
        </w:tc>
        <w:tc>
          <w:tcPr>
            <w:tcW w:w="70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D8E24" w14:textId="77777777" w:rsidR="00223150" w:rsidRPr="008958B2" w:rsidRDefault="008352BA" w:rsidP="0022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3968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2C3B0" w14:textId="5138BAD2" w:rsidR="00223150" w:rsidRPr="008958B2" w:rsidRDefault="00223150" w:rsidP="00201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Members of </w:t>
            </w:r>
            <w:r w:rsidR="00C1290A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public</w:t>
            </w:r>
          </w:p>
        </w:tc>
        <w:tc>
          <w:tcPr>
            <w:tcW w:w="712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9EACB" w14:textId="77777777" w:rsidR="00223150" w:rsidRPr="008958B2" w:rsidRDefault="00223150" w:rsidP="0022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0</w:t>
            </w:r>
          </w:p>
        </w:tc>
      </w:tr>
      <w:tr w:rsidR="00223150" w:rsidRPr="006B2A93" w14:paraId="7EB6BC64" w14:textId="77777777" w:rsidTr="00620906">
        <w:tc>
          <w:tcPr>
            <w:tcW w:w="5101" w:type="dxa"/>
            <w:gridSpan w:val="5"/>
            <w:tcBorders>
              <w:top w:val="nil"/>
              <w:left w:val="single" w:sz="12" w:space="0" w:color="auto"/>
              <w:bottom w:val="nil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3ED8E" w14:textId="77777777" w:rsidR="00223150" w:rsidRPr="008958B2" w:rsidRDefault="00223150" w:rsidP="00201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Others working in vicinity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D3C26" w14:textId="77777777" w:rsidR="00223150" w:rsidRPr="008958B2" w:rsidRDefault="008352BA" w:rsidP="0022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9564B" w14:textId="0863E4CE" w:rsidR="00223150" w:rsidRPr="008958B2" w:rsidRDefault="00223150" w:rsidP="00201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bookmarkStart w:id="6" w:name="Check2"/>
            <w:bookmarkEnd w:id="6"/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Young </w:t>
            </w:r>
            <w:r w:rsidR="00C1290A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people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068F2" w14:textId="77777777" w:rsidR="00223150" w:rsidRPr="008958B2" w:rsidRDefault="00223150" w:rsidP="0022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0</w:t>
            </w:r>
          </w:p>
        </w:tc>
      </w:tr>
      <w:tr w:rsidR="00223150" w:rsidRPr="006B2A93" w14:paraId="11AEC0BC" w14:textId="77777777" w:rsidTr="00620906">
        <w:tc>
          <w:tcPr>
            <w:tcW w:w="5101" w:type="dxa"/>
            <w:gridSpan w:val="5"/>
            <w:tcBorders>
              <w:top w:val="nil"/>
              <w:left w:val="single" w:sz="12" w:space="0" w:color="auto"/>
              <w:bottom w:val="nil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6362C" w14:textId="65C7C0CC" w:rsidR="00223150" w:rsidRPr="008958B2" w:rsidRDefault="00223150" w:rsidP="00201D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Other staff</w:t>
            </w:r>
            <w:r w:rsidR="00C1290A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, eg m</w:t>
            </w: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aintenance</w:t>
            </w:r>
            <w:r w:rsidR="00C1290A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or c</w:t>
            </w: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leaning staff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3391AEA" w14:textId="77777777" w:rsidR="00223150" w:rsidRPr="008958B2" w:rsidRDefault="00223150" w:rsidP="002231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5030" w14:textId="77777777" w:rsidR="00223150" w:rsidRPr="008958B2" w:rsidRDefault="00223150" w:rsidP="002231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bookmarkStart w:id="7" w:name="Check3"/>
            <w:bookmarkEnd w:id="7"/>
          </w:p>
        </w:tc>
        <w:tc>
          <w:tcPr>
            <w:tcW w:w="7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2F85C" w14:textId="77777777" w:rsidR="00223150" w:rsidRPr="008958B2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bookmarkStart w:id="8" w:name="Text12"/>
            <w:bookmarkEnd w:id="8"/>
          </w:p>
        </w:tc>
      </w:tr>
      <w:tr w:rsidR="00223150" w:rsidRPr="006B2A93" w14:paraId="743ACDDF" w14:textId="77777777" w:rsidTr="00620906">
        <w:trPr>
          <w:cantSplit/>
          <w:trHeight w:val="284"/>
        </w:trPr>
        <w:tc>
          <w:tcPr>
            <w:tcW w:w="5092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4AD1B" w14:textId="77777777" w:rsidR="00223150" w:rsidRPr="008958B2" w:rsidRDefault="00223150" w:rsidP="002D087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Hazards</w:t>
            </w:r>
            <w:bookmarkStart w:id="9" w:name="Text22"/>
            <w:bookmarkEnd w:id="9"/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2D087A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(include amounts and </w:t>
            </w:r>
            <w:r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hazard statements for chemicals)</w:t>
            </w:r>
          </w:p>
        </w:tc>
        <w:tc>
          <w:tcPr>
            <w:tcW w:w="5398" w:type="dxa"/>
            <w:gridSpan w:val="6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1E995" w14:textId="3B3C4A38" w:rsidR="00223150" w:rsidRPr="008958B2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Potential harm</w:t>
            </w:r>
            <w:bookmarkStart w:id="10" w:name="Text23"/>
            <w:bookmarkEnd w:id="10"/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(e</w:t>
            </w:r>
            <w:r w:rsidR="00C1290A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g</w:t>
            </w:r>
            <w:r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injuries or health effects)</w:t>
            </w:r>
          </w:p>
        </w:tc>
      </w:tr>
      <w:tr w:rsidR="00223150" w:rsidRPr="006B2A93" w14:paraId="324D8C66" w14:textId="77777777" w:rsidTr="00705B18">
        <w:trPr>
          <w:cantSplit/>
        </w:trPr>
        <w:tc>
          <w:tcPr>
            <w:tcW w:w="5092" w:type="dxa"/>
            <w:gridSpan w:val="4"/>
            <w:tcBorders>
              <w:top w:val="single" w:sz="2" w:space="0" w:color="auto"/>
              <w:left w:val="single" w:sz="12" w:space="0" w:color="auto"/>
              <w:bottom w:val="dotted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CE90" w14:textId="52678143" w:rsidR="00223150" w:rsidRPr="008958B2" w:rsidRDefault="00290DC7" w:rsidP="008352BA">
            <w:pPr>
              <w:spacing w:before="75" w:after="75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1. </w:t>
            </w:r>
            <w:r w:rsidR="008352BA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Chemicals </w:t>
            </w:r>
            <w:r w:rsidR="00C1290A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and </w:t>
            </w:r>
            <w:r w:rsidR="008352BA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reagents used in the operation of the Skalar </w:t>
            </w:r>
            <w:r w:rsidR="006351C8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flow analysers </w:t>
            </w:r>
            <w:r w:rsidR="008352BA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and Shimadzu TOC</w:t>
            </w:r>
          </w:p>
        </w:tc>
        <w:tc>
          <w:tcPr>
            <w:tcW w:w="5398" w:type="dxa"/>
            <w:gridSpan w:val="6"/>
            <w:tcBorders>
              <w:top w:val="single" w:sz="2" w:space="0" w:color="auto"/>
              <w:left w:val="single" w:sz="2" w:space="0" w:color="auto"/>
              <w:bottom w:val="dotted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9292D" w14:textId="77777777" w:rsidR="00223150" w:rsidRPr="008958B2" w:rsidRDefault="00290DC7" w:rsidP="008352BA">
            <w:pPr>
              <w:spacing w:before="75" w:after="75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Risk of </w:t>
            </w:r>
            <w:r w:rsidR="008352BA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burns to skin and exposure to toxic compounds</w:t>
            </w:r>
          </w:p>
        </w:tc>
      </w:tr>
      <w:tr w:rsidR="00223150" w:rsidRPr="006B2A93" w14:paraId="441E9A7B" w14:textId="77777777" w:rsidTr="00705B18">
        <w:trPr>
          <w:cantSplit/>
        </w:trPr>
        <w:tc>
          <w:tcPr>
            <w:tcW w:w="5092" w:type="dxa"/>
            <w:gridSpan w:val="4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FF201" w14:textId="77777777" w:rsidR="00223150" w:rsidRPr="008958B2" w:rsidRDefault="00290DC7" w:rsidP="008352BA">
            <w:pPr>
              <w:spacing w:before="75" w:after="75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2. </w:t>
            </w:r>
            <w:r w:rsidR="008352BA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Sample solutions</w:t>
            </w:r>
          </w:p>
        </w:tc>
        <w:tc>
          <w:tcPr>
            <w:tcW w:w="5398" w:type="dxa"/>
            <w:gridSpan w:val="6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3FF1B" w14:textId="77777777" w:rsidR="00223150" w:rsidRPr="008958B2" w:rsidRDefault="008352BA" w:rsidP="00290DC7">
            <w:pPr>
              <w:spacing w:before="75" w:after="75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May cause skin irritation</w:t>
            </w:r>
          </w:p>
        </w:tc>
      </w:tr>
      <w:tr w:rsidR="00223150" w:rsidRPr="006B2A93" w14:paraId="7F4C2719" w14:textId="77777777" w:rsidTr="00705B18">
        <w:trPr>
          <w:cantSplit/>
        </w:trPr>
        <w:tc>
          <w:tcPr>
            <w:tcW w:w="5092" w:type="dxa"/>
            <w:gridSpan w:val="4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93B32" w14:textId="37E2AF2C" w:rsidR="00290DC7" w:rsidRPr="008958B2" w:rsidRDefault="00290DC7" w:rsidP="008352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3. </w:t>
            </w:r>
            <w:r w:rsidR="008352BA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Moving parts on the Skalar analysers </w:t>
            </w:r>
            <w:r w:rsidR="006351C8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– </w:t>
            </w:r>
            <w:r w:rsidR="008352BA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autosampler probe </w:t>
            </w:r>
            <w:r w:rsidR="006351C8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and </w:t>
            </w:r>
            <w:r w:rsidR="008352BA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rotating parts of the pump head</w:t>
            </w:r>
          </w:p>
        </w:tc>
        <w:tc>
          <w:tcPr>
            <w:tcW w:w="5398" w:type="dxa"/>
            <w:gridSpan w:val="6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0D731" w14:textId="6957F1C5" w:rsidR="00290DC7" w:rsidRPr="008958B2" w:rsidRDefault="008352BA" w:rsidP="00290DC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Risk of physical injury to hands and fingers and danger of hair </w:t>
            </w:r>
            <w:r w:rsidR="00CB3176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entanglement</w:t>
            </w:r>
          </w:p>
        </w:tc>
      </w:tr>
      <w:tr w:rsidR="00223150" w:rsidRPr="006B2A93" w14:paraId="5560C516" w14:textId="77777777" w:rsidTr="00705B18">
        <w:trPr>
          <w:cantSplit/>
        </w:trPr>
        <w:tc>
          <w:tcPr>
            <w:tcW w:w="5092" w:type="dxa"/>
            <w:gridSpan w:val="4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4E20B" w14:textId="77777777" w:rsidR="00223150" w:rsidRPr="008958B2" w:rsidRDefault="00290DC7" w:rsidP="008352B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4. </w:t>
            </w:r>
            <w:r w:rsidR="008352BA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UV lamp on TOC analyser</w:t>
            </w:r>
          </w:p>
        </w:tc>
        <w:tc>
          <w:tcPr>
            <w:tcW w:w="5398" w:type="dxa"/>
            <w:gridSpan w:val="6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927E" w14:textId="77777777" w:rsidR="00223150" w:rsidRPr="008958B2" w:rsidRDefault="008352BA" w:rsidP="00705B18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Risk of eye damage</w:t>
            </w:r>
          </w:p>
        </w:tc>
      </w:tr>
      <w:tr w:rsidR="00223150" w:rsidRPr="006B2A93" w14:paraId="40C48E66" w14:textId="77777777" w:rsidTr="00705B18">
        <w:trPr>
          <w:cantSplit/>
        </w:trPr>
        <w:tc>
          <w:tcPr>
            <w:tcW w:w="5092" w:type="dxa"/>
            <w:gridSpan w:val="4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5CA9C" w14:textId="77777777" w:rsidR="00223150" w:rsidRPr="008958B2" w:rsidRDefault="00223150" w:rsidP="00705B18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398" w:type="dxa"/>
            <w:gridSpan w:val="6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AB8E9" w14:textId="77777777" w:rsidR="00223150" w:rsidRPr="008958B2" w:rsidRDefault="00223150" w:rsidP="00705B18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</w:pPr>
          </w:p>
        </w:tc>
      </w:tr>
      <w:tr w:rsidR="00223150" w:rsidRPr="006B2A93" w14:paraId="126E43E8" w14:textId="77777777" w:rsidTr="00705B18">
        <w:trPr>
          <w:cantSplit/>
        </w:trPr>
        <w:tc>
          <w:tcPr>
            <w:tcW w:w="5092" w:type="dxa"/>
            <w:gridSpan w:val="4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7AB08" w14:textId="77777777" w:rsidR="00223150" w:rsidRPr="008958B2" w:rsidRDefault="00223150" w:rsidP="00705B18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398" w:type="dxa"/>
            <w:gridSpan w:val="6"/>
            <w:tcBorders>
              <w:top w:val="dotted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32CB" w14:textId="77777777" w:rsidR="00223150" w:rsidRPr="008958B2" w:rsidRDefault="00223150" w:rsidP="00705B1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Add more rows if required</w:t>
            </w:r>
          </w:p>
        </w:tc>
      </w:tr>
      <w:tr w:rsidR="00223150" w:rsidRPr="006B2A93" w14:paraId="637AC164" w14:textId="77777777" w:rsidTr="00620906">
        <w:trPr>
          <w:cantSplit/>
          <w:trHeight w:val="284"/>
        </w:trPr>
        <w:tc>
          <w:tcPr>
            <w:tcW w:w="10490" w:type="dxa"/>
            <w:gridSpan w:val="10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FCA90" w14:textId="6027C264" w:rsidR="00223150" w:rsidRPr="008958B2" w:rsidRDefault="00223150" w:rsidP="008510D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Precautions taken to reduce risk</w:t>
            </w:r>
            <w:bookmarkStart w:id="11" w:name="Text24"/>
            <w:bookmarkEnd w:id="11"/>
            <w:r w:rsidR="008510DA"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8510DA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(eg containment</w:t>
            </w:r>
            <w:r w:rsidR="006351C8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or </w:t>
            </w:r>
            <w:r w:rsidR="008510DA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local exhaust ventilation)</w:t>
            </w:r>
          </w:p>
        </w:tc>
      </w:tr>
      <w:tr w:rsidR="00223150" w:rsidRPr="006B2A93" w14:paraId="67F233D8" w14:textId="77777777" w:rsidTr="00620906">
        <w:trPr>
          <w:cantSplit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9F350" w14:textId="77777777" w:rsidR="008352BA" w:rsidRPr="008958B2" w:rsidRDefault="008352BA" w:rsidP="008352BA">
            <w:pPr>
              <w:spacing w:before="75" w:after="75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The quantities of chemicals and reagents used are kept to a minimum, the use of personal protective equipment when handling reagents will reduce the risk.</w:t>
            </w:r>
          </w:p>
          <w:p w14:paraId="50D84A09" w14:textId="32505AA6" w:rsidR="008352BA" w:rsidRPr="008958B2" w:rsidRDefault="008352BA" w:rsidP="008352BA">
            <w:pPr>
              <w:spacing w:before="75" w:after="75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Sample solutions are contained in sample vials </w:t>
            </w:r>
            <w:r w:rsidR="006351C8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and </w:t>
            </w: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are considered to be of low risk.</w:t>
            </w:r>
          </w:p>
          <w:p w14:paraId="149D0C6B" w14:textId="0B7F7537" w:rsidR="00223150" w:rsidRPr="008958B2" w:rsidRDefault="008352BA" w:rsidP="008352B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During normal operation</w:t>
            </w:r>
            <w:r w:rsidR="006351C8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.</w:t>
            </w: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 it is necessary to work close to the moving parts. Operators are aware of these hazards and take extreme care when working on this equipment. Long hair tied back.</w:t>
            </w:r>
          </w:p>
        </w:tc>
      </w:tr>
      <w:tr w:rsidR="00223150" w:rsidRPr="006B2A93" w14:paraId="2D3C2DA1" w14:textId="77777777" w:rsidTr="00620906">
        <w:trPr>
          <w:cantSplit/>
          <w:trHeight w:val="284"/>
        </w:trPr>
        <w:tc>
          <w:tcPr>
            <w:tcW w:w="10490" w:type="dxa"/>
            <w:gridSpan w:val="10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BD08A" w14:textId="2C05A4D1" w:rsidR="00223150" w:rsidRPr="008958B2" w:rsidRDefault="00223150" w:rsidP="006A15B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Additional </w:t>
            </w:r>
            <w:r w:rsidR="006351C8"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d</w:t>
            </w: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ocuments </w:t>
            </w:r>
            <w:r w:rsidR="006351C8"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and i</w:t>
            </w: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nformation</w:t>
            </w:r>
            <w:r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 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(eg </w:t>
            </w:r>
            <w:r w:rsidR="00691E22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o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ther </w:t>
            </w:r>
            <w:r w:rsidR="006351C8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r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isk </w:t>
            </w:r>
            <w:r w:rsidR="006351C8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a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ssessments, </w:t>
            </w:r>
            <w:r w:rsidR="006351C8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g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uidance </w:t>
            </w:r>
            <w:r w:rsidR="006351C8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n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otes, </w:t>
            </w:r>
            <w:r w:rsidR="006351C8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p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olicies, </w:t>
            </w:r>
            <w:r w:rsidR="000C11A3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standard operating procedures </w:t>
            </w:r>
            <w:r w:rsidR="003A2E34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or</w:t>
            </w:r>
            <w:r w:rsidR="006351C8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 </w:t>
            </w:r>
            <w:commentRangeStart w:id="12"/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GM</w:t>
            </w:r>
            <w:commentRangeEnd w:id="12"/>
            <w:r w:rsidR="000C11A3" w:rsidRPr="008958B2">
              <w:rPr>
                <w:rStyle w:val="CommentReference"/>
                <w:rFonts w:ascii="Arial" w:hAnsi="Arial" w:cs="Arial"/>
                <w:sz w:val="24"/>
                <w:szCs w:val="24"/>
              </w:rPr>
              <w:commentReference w:id="12"/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 project number</w:t>
            </w:r>
            <w:bookmarkStart w:id="13" w:name="Text15"/>
            <w:bookmarkEnd w:id="13"/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223150" w:rsidRPr="006B2A93" w14:paraId="5275C636" w14:textId="77777777" w:rsidTr="00620906">
        <w:trPr>
          <w:cantSplit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F37C0" w14:textId="7A48AE63" w:rsidR="00223150" w:rsidRPr="008958B2" w:rsidRDefault="008352BA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COSHH assessments are in place to cover the use of hazardous chemicals in this area</w:t>
            </w:r>
            <w:r w:rsidR="006351C8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.</w:t>
            </w:r>
          </w:p>
          <w:p w14:paraId="74FABEC7" w14:textId="77777777" w:rsidR="008352BA" w:rsidRPr="008958B2" w:rsidRDefault="008352BA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223150" w:rsidRPr="006B2A93" w14:paraId="7BD83E22" w14:textId="77777777" w:rsidTr="00620906">
        <w:trPr>
          <w:cantSplit/>
          <w:trHeight w:val="284"/>
        </w:trPr>
        <w:tc>
          <w:tcPr>
            <w:tcW w:w="10490" w:type="dxa"/>
            <w:gridSpan w:val="10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1F171" w14:textId="1893CC2C" w:rsidR="00223150" w:rsidRPr="008958B2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Personal </w:t>
            </w:r>
            <w:r w:rsidR="006351C8"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protective equipment (PPE) 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(list type of PPE to be used </w:t>
            </w:r>
            <w:r w:rsidR="006351C8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and</w:t>
            </w:r>
            <w:r w:rsidR="00EA128A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 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any </w:t>
            </w:r>
            <w:r w:rsidR="00EA128A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specific 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requirements)</w:t>
            </w:r>
          </w:p>
        </w:tc>
      </w:tr>
      <w:tr w:rsidR="00223150" w:rsidRPr="006B2A93" w14:paraId="460431A0" w14:textId="77777777" w:rsidTr="00620906">
        <w:trPr>
          <w:cantSplit/>
          <w:trHeight w:val="563"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67F" w14:textId="62388212" w:rsidR="00223150" w:rsidRPr="008958B2" w:rsidRDefault="00290DC7" w:rsidP="008352B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Lab coat, gloves and safety glasses when handling acids</w:t>
            </w:r>
            <w:r w:rsidR="008352BA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. For some activities</w:t>
            </w:r>
            <w:r w:rsidR="00EA128A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,</w:t>
            </w:r>
            <w:r w:rsidR="008352BA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 a respirator should also be worn</w:t>
            </w:r>
            <w:r w:rsidR="006351C8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.</w:t>
            </w:r>
          </w:p>
        </w:tc>
      </w:tr>
      <w:tr w:rsidR="00223150" w:rsidRPr="006B2A93" w14:paraId="0E1CE3C3" w14:textId="77777777" w:rsidTr="00620906">
        <w:trPr>
          <w:cantSplit/>
          <w:trHeight w:val="284"/>
        </w:trPr>
        <w:tc>
          <w:tcPr>
            <w:tcW w:w="10490" w:type="dxa"/>
            <w:gridSpan w:val="10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098A6" w14:textId="104B9EE2" w:rsidR="00223150" w:rsidRPr="008958B2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Monitoring procedures 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(eg</w:t>
            </w:r>
            <w:r w:rsidR="00EA128A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 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health </w:t>
            </w:r>
            <w:r w:rsidR="00EA128A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monitoring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, machinery or equipment operation</w:t>
            </w:r>
            <w:r w:rsidR="00EA128A"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 and 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maintenance schedule</w:t>
            </w:r>
            <w:r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)</w:t>
            </w:r>
            <w:bookmarkStart w:id="14" w:name="Text19"/>
            <w:bookmarkEnd w:id="14"/>
          </w:p>
        </w:tc>
      </w:tr>
      <w:tr w:rsidR="00223150" w:rsidRPr="006B2A93" w14:paraId="112DB765" w14:textId="77777777" w:rsidTr="00620906">
        <w:trPr>
          <w:cantSplit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A5FF3" w14:textId="77777777" w:rsidR="00223150" w:rsidRPr="008958B2" w:rsidRDefault="00290DC7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Instrument</w:t>
            </w:r>
            <w:r w:rsidR="008352BA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s</w:t>
            </w: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 should be maintained regularly, parts kept clean and replaced when necessary.</w:t>
            </w:r>
          </w:p>
          <w:p w14:paraId="771F91EA" w14:textId="77777777" w:rsidR="00290DC7" w:rsidRPr="008958B2" w:rsidRDefault="00290DC7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223150" w:rsidRPr="006B2A93" w14:paraId="5D6F1F38" w14:textId="77777777" w:rsidTr="00620906">
        <w:trPr>
          <w:cantSplit/>
          <w:trHeight w:val="284"/>
        </w:trPr>
        <w:tc>
          <w:tcPr>
            <w:tcW w:w="10490" w:type="dxa"/>
            <w:gridSpan w:val="10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15B0F" w14:textId="77777777" w:rsidR="00223150" w:rsidRPr="008958B2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Emergency procedures </w:t>
            </w:r>
            <w:r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(specialist procedures to adopt in the event of an incident</w:t>
            </w:r>
            <w:bookmarkStart w:id="15" w:name="Text18"/>
            <w:bookmarkEnd w:id="15"/>
            <w:r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)</w:t>
            </w:r>
          </w:p>
        </w:tc>
      </w:tr>
      <w:tr w:rsidR="00223150" w:rsidRPr="006B2A93" w14:paraId="1EBEEC83" w14:textId="77777777" w:rsidTr="00620906">
        <w:trPr>
          <w:cantSplit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DA035" w14:textId="56C8728A" w:rsidR="00223150" w:rsidRPr="008958B2" w:rsidRDefault="008C5827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No specialist procedures required</w:t>
            </w:r>
            <w:r w:rsidR="006351C8" w:rsidRPr="008958B2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.</w:t>
            </w:r>
          </w:p>
          <w:p w14:paraId="24C7C435" w14:textId="77777777" w:rsidR="00223150" w:rsidRPr="008958B2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223150" w:rsidRPr="006B2A93" w14:paraId="561495C8" w14:textId="77777777" w:rsidTr="008510DA">
        <w:trPr>
          <w:cantSplit/>
          <w:trHeight w:val="264"/>
        </w:trPr>
        <w:tc>
          <w:tcPr>
            <w:tcW w:w="3255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42D77" w14:textId="03C1DAAA" w:rsidR="00223150" w:rsidRPr="008958B2" w:rsidRDefault="00B807D8" w:rsidP="00223150">
            <w:pPr>
              <w:tabs>
                <w:tab w:val="right" w:pos="3040"/>
              </w:tabs>
              <w:spacing w:after="0" w:line="3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lastRenderedPageBreak/>
              <w:t>Is task adequately controlled</w:t>
            </w:r>
            <w:r w:rsidR="00EA128A"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?</w:t>
            </w:r>
          </w:p>
        </w:tc>
        <w:tc>
          <w:tcPr>
            <w:tcW w:w="7235" w:type="dxa"/>
            <w:gridSpan w:val="7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0F9D5" w14:textId="401AEB37" w:rsidR="00290DC7" w:rsidRPr="008958B2" w:rsidRDefault="00EA128A" w:rsidP="00290DC7">
            <w:pPr>
              <w:spacing w:after="0" w:line="360" w:lineRule="atLeast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bookmarkStart w:id="16" w:name="Check5"/>
            <w:bookmarkEnd w:id="16"/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Yes </w:t>
            </w:r>
          </w:p>
          <w:p w14:paraId="560D44C8" w14:textId="06EC000A" w:rsidR="00223150" w:rsidRPr="008958B2" w:rsidRDefault="008C5827" w:rsidP="00290DC7">
            <w:pPr>
              <w:spacing w:after="0" w:line="3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Hazards arising from these</w:t>
            </w:r>
            <w:r w:rsidR="00290DC7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 instrument</w:t>
            </w: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s</w:t>
            </w:r>
            <w:r w:rsidR="00290DC7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 can be adequately controlled by fol</w:t>
            </w: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lowing </w:t>
            </w:r>
            <w:r w:rsidR="00EA128A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good laboratory practice. On</w:t>
            </w:r>
            <w:r w:rsidR="00290DC7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ly fully trained staff </w:t>
            </w: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 xml:space="preserve">are permitted to </w:t>
            </w:r>
            <w:r w:rsidR="00290DC7"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use this equipment</w:t>
            </w:r>
            <w:r w:rsidRPr="008958B2">
              <w:rPr>
                <w:rFonts w:ascii="Arial" w:eastAsia="Times New Roman" w:hAnsi="Arial" w:cs="Arial"/>
                <w:color w:val="333333"/>
                <w:sz w:val="24"/>
                <w:szCs w:val="24"/>
                <w:lang w:eastAsia="en-GB"/>
              </w:rPr>
              <w:t>.</w:t>
            </w:r>
          </w:p>
        </w:tc>
      </w:tr>
      <w:tr w:rsidR="00223150" w:rsidRPr="006B2A93" w14:paraId="471B4B49" w14:textId="77777777" w:rsidTr="00620906">
        <w:trPr>
          <w:cantSplit/>
          <w:trHeight w:val="284"/>
        </w:trPr>
        <w:tc>
          <w:tcPr>
            <w:tcW w:w="10490" w:type="dxa"/>
            <w:gridSpan w:val="10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2ED6C" w14:textId="34D2B975" w:rsidR="00223150" w:rsidRPr="008958B2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If </w:t>
            </w:r>
            <w:r w:rsidR="00EA128A"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“</w:t>
            </w: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N</w:t>
            </w:r>
            <w:r w:rsidR="00EA128A"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o”,</w:t>
            </w: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what further action is required to reduce risks</w:t>
            </w:r>
            <w:r w:rsidR="00EA128A"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?</w:t>
            </w: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(</w:t>
            </w:r>
            <w:proofErr w:type="gramStart"/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>list</w:t>
            </w:r>
            <w:proofErr w:type="gramEnd"/>
            <w:r w:rsidRPr="008958B2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en-GB"/>
              </w:rPr>
              <w:t xml:space="preserve"> actions, by whom and timescale for completion)</w:t>
            </w:r>
            <w:bookmarkStart w:id="17" w:name="Text16"/>
            <w:bookmarkEnd w:id="17"/>
          </w:p>
        </w:tc>
      </w:tr>
      <w:tr w:rsidR="00223150" w:rsidRPr="006B2A93" w14:paraId="68C1B486" w14:textId="77777777" w:rsidTr="00620906">
        <w:trPr>
          <w:cantSplit/>
        </w:trPr>
        <w:tc>
          <w:tcPr>
            <w:tcW w:w="10490" w:type="dxa"/>
            <w:gridSpan w:val="10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3FD84" w14:textId="77777777" w:rsidR="00223150" w:rsidRPr="008958B2" w:rsidRDefault="00223150" w:rsidP="004606C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B807D8" w:rsidRPr="006B2A93" w14:paraId="61F2F9B2" w14:textId="77777777" w:rsidTr="00620906">
        <w:trPr>
          <w:cantSplit/>
          <w:trHeight w:val="513"/>
        </w:trPr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377762" w14:textId="77777777" w:rsidR="00223150" w:rsidRPr="008958B2" w:rsidRDefault="000F1522" w:rsidP="004606C2">
            <w:pPr>
              <w:spacing w:after="0" w:line="3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Signed</w:t>
            </w:r>
          </w:p>
        </w:tc>
        <w:tc>
          <w:tcPr>
            <w:tcW w:w="5215" w:type="dxa"/>
            <w:gridSpan w:val="6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BCA5C" w14:textId="0915D472" w:rsidR="00223150" w:rsidRPr="008958B2" w:rsidRDefault="0026350E" w:rsidP="004606C2">
            <w:pPr>
              <w:spacing w:after="0" w:line="3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 N Other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F0A82" w14:textId="77777777" w:rsidR="00B807D8" w:rsidRPr="008958B2" w:rsidRDefault="000F1522" w:rsidP="004606C2">
            <w:pPr>
              <w:spacing w:after="0" w:line="3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Date</w:t>
            </w:r>
          </w:p>
        </w:tc>
        <w:tc>
          <w:tcPr>
            <w:tcW w:w="268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2E409" w14:textId="77777777" w:rsidR="00223150" w:rsidRPr="008958B2" w:rsidRDefault="00223150" w:rsidP="004606C2">
            <w:pPr>
              <w:spacing w:after="0" w:line="3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bookmarkStart w:id="18" w:name="Text4"/>
            <w:bookmarkEnd w:id="18"/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 </w:t>
            </w:r>
            <w:r w:rsidR="00290DC7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(</w:t>
            </w:r>
            <w:r w:rsidR="008C5827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19</w:t>
            </w:r>
            <w:r w:rsidR="00290DC7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.6.15) 18.5.20</w:t>
            </w: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  </w:t>
            </w:r>
          </w:p>
        </w:tc>
      </w:tr>
      <w:tr w:rsidR="00223150" w:rsidRPr="006B2A93" w14:paraId="7B322AD9" w14:textId="77777777" w:rsidTr="00620906">
        <w:trPr>
          <w:cantSplit/>
          <w:trHeight w:val="284"/>
        </w:trPr>
        <w:tc>
          <w:tcPr>
            <w:tcW w:w="170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205FE" w14:textId="13219C37" w:rsidR="00223150" w:rsidRPr="008958B2" w:rsidRDefault="00223150" w:rsidP="004606C2">
            <w:pPr>
              <w:spacing w:after="0" w:line="3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Review </w:t>
            </w:r>
            <w:r w:rsidR="00276A72" w:rsidRPr="008958B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date</w:t>
            </w:r>
          </w:p>
        </w:tc>
        <w:tc>
          <w:tcPr>
            <w:tcW w:w="8790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CC36D" w14:textId="77777777" w:rsidR="00223150" w:rsidRPr="008958B2" w:rsidRDefault="00223150" w:rsidP="00290DC7">
            <w:pPr>
              <w:spacing w:after="0" w:line="3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bookmarkStart w:id="19" w:name="Text17"/>
            <w:bookmarkEnd w:id="19"/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  </w:t>
            </w:r>
            <w:r w:rsidR="00290DC7"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18.5.21</w:t>
            </w:r>
            <w:r w:rsidRPr="008958B2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 </w:t>
            </w:r>
          </w:p>
        </w:tc>
      </w:tr>
    </w:tbl>
    <w:p w14:paraId="4EA2C982" w14:textId="77777777" w:rsidR="004606C2" w:rsidRPr="008958B2" w:rsidRDefault="004606C2" w:rsidP="00A25D5B">
      <w:pPr>
        <w:rPr>
          <w:rFonts w:ascii="Arial" w:hAnsi="Arial" w:cs="Arial"/>
        </w:rPr>
      </w:pPr>
    </w:p>
    <w:sectPr w:rsidR="004606C2" w:rsidRPr="008958B2" w:rsidSect="004606C2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Editor" w:date="2022-08-05T10:33:00Z" w:initials="Ed">
    <w:p w14:paraId="2FD25872" w14:textId="77777777" w:rsidR="000C11A3" w:rsidRDefault="000C11A3" w:rsidP="0015698B">
      <w:pPr>
        <w:pStyle w:val="CommentText"/>
      </w:pPr>
      <w:r>
        <w:rPr>
          <w:rStyle w:val="CommentReference"/>
        </w:rPr>
        <w:annotationRef/>
      </w:r>
      <w:r>
        <w:t>Please write out in full.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FD2587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77085" w16cex:dateUtc="2022-08-05T0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D25872" w16cid:durableId="269770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C9543" w14:textId="77777777" w:rsidR="005B078D" w:rsidRDefault="005B078D" w:rsidP="004606C2">
      <w:pPr>
        <w:spacing w:after="0" w:line="240" w:lineRule="auto"/>
      </w:pPr>
      <w:r>
        <w:separator/>
      </w:r>
    </w:p>
  </w:endnote>
  <w:endnote w:type="continuationSeparator" w:id="0">
    <w:p w14:paraId="6700E69F" w14:textId="77777777" w:rsidR="005B078D" w:rsidRDefault="005B078D" w:rsidP="004606C2">
      <w:pPr>
        <w:spacing w:after="0" w:line="240" w:lineRule="auto"/>
      </w:pPr>
      <w:r>
        <w:continuationSeparator/>
      </w:r>
    </w:p>
  </w:endnote>
  <w:endnote w:type="continuationNotice" w:id="1">
    <w:p w14:paraId="0FA11259" w14:textId="77777777" w:rsidR="005B078D" w:rsidRDefault="005B07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6E1F" w14:textId="5660AE64" w:rsidR="00AF5C01" w:rsidRPr="00000C79" w:rsidRDefault="00EA128A" w:rsidP="00000C79">
    <w:pPr>
      <w:pStyle w:val="Footer"/>
      <w:tabs>
        <w:tab w:val="clear" w:pos="4513"/>
        <w:tab w:val="clear" w:pos="9026"/>
        <w:tab w:val="right" w:pos="10466"/>
      </w:tabs>
      <w:jc w:val="center"/>
      <w:rPr>
        <w:sz w:val="20"/>
      </w:rPr>
    </w:pPr>
    <w:r w:rsidRPr="00EA128A">
      <w:t xml:space="preserve">Rothamsted Research </w:t>
    </w:r>
    <w:r>
      <w:t>s</w:t>
    </w:r>
    <w:r w:rsidR="00AF5C01" w:rsidRPr="00000C79">
      <w:t xml:space="preserve">afety </w:t>
    </w:r>
    <w:r>
      <w:t>o</w:t>
    </w:r>
    <w:r w:rsidRPr="00000C79">
      <w:t xml:space="preserve">ffice </w:t>
    </w:r>
    <w:r>
      <w:t xml:space="preserve">– </w:t>
    </w:r>
    <w:r w:rsidR="00000C79" w:rsidRPr="00000C79">
      <w:rPr>
        <w:sz w:val="20"/>
      </w:rPr>
      <w:t>Feb</w:t>
    </w:r>
    <w:r>
      <w:rPr>
        <w:sz w:val="20"/>
      </w:rPr>
      <w:t>ruary</w:t>
    </w:r>
    <w:r w:rsidR="00000C79" w:rsidRPr="00000C79">
      <w:rPr>
        <w:sz w:val="20"/>
      </w:rPr>
      <w:t xml:space="preserve"> 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A84B5" w14:textId="77777777" w:rsidR="005B078D" w:rsidRDefault="005B078D" w:rsidP="004606C2">
      <w:pPr>
        <w:spacing w:after="0" w:line="240" w:lineRule="auto"/>
      </w:pPr>
      <w:r>
        <w:separator/>
      </w:r>
    </w:p>
  </w:footnote>
  <w:footnote w:type="continuationSeparator" w:id="0">
    <w:p w14:paraId="1A20F879" w14:textId="77777777" w:rsidR="005B078D" w:rsidRDefault="005B078D" w:rsidP="004606C2">
      <w:pPr>
        <w:spacing w:after="0" w:line="240" w:lineRule="auto"/>
      </w:pPr>
      <w:r>
        <w:continuationSeparator/>
      </w:r>
    </w:p>
  </w:footnote>
  <w:footnote w:type="continuationNotice" w:id="1">
    <w:p w14:paraId="6D98B998" w14:textId="77777777" w:rsidR="005B078D" w:rsidRDefault="005B078D">
      <w:pPr>
        <w:spacing w:after="0" w:line="240" w:lineRule="auto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4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6C2"/>
    <w:rsid w:val="00000C79"/>
    <w:rsid w:val="00003C41"/>
    <w:rsid w:val="000200C3"/>
    <w:rsid w:val="00020733"/>
    <w:rsid w:val="000244CD"/>
    <w:rsid w:val="000367CD"/>
    <w:rsid w:val="000370C1"/>
    <w:rsid w:val="00040FCF"/>
    <w:rsid w:val="00045EFD"/>
    <w:rsid w:val="00051595"/>
    <w:rsid w:val="00056826"/>
    <w:rsid w:val="00057894"/>
    <w:rsid w:val="00064EE5"/>
    <w:rsid w:val="00075390"/>
    <w:rsid w:val="0008100F"/>
    <w:rsid w:val="000830CC"/>
    <w:rsid w:val="00091831"/>
    <w:rsid w:val="000B0228"/>
    <w:rsid w:val="000C11A3"/>
    <w:rsid w:val="000C1D0B"/>
    <w:rsid w:val="000C7A4A"/>
    <w:rsid w:val="000C7ED6"/>
    <w:rsid w:val="000D457F"/>
    <w:rsid w:val="000D51C3"/>
    <w:rsid w:val="000E5819"/>
    <w:rsid w:val="000F1522"/>
    <w:rsid w:val="000F5546"/>
    <w:rsid w:val="00104EEE"/>
    <w:rsid w:val="00120412"/>
    <w:rsid w:val="00120BB0"/>
    <w:rsid w:val="001344AB"/>
    <w:rsid w:val="0015785A"/>
    <w:rsid w:val="00157CF5"/>
    <w:rsid w:val="00176F26"/>
    <w:rsid w:val="00177968"/>
    <w:rsid w:val="00190BFB"/>
    <w:rsid w:val="001A3F80"/>
    <w:rsid w:val="001B18C4"/>
    <w:rsid w:val="001B3D5F"/>
    <w:rsid w:val="001B6291"/>
    <w:rsid w:val="001E1FB6"/>
    <w:rsid w:val="00201030"/>
    <w:rsid w:val="00201DA4"/>
    <w:rsid w:val="00223150"/>
    <w:rsid w:val="0022671B"/>
    <w:rsid w:val="00230896"/>
    <w:rsid w:val="00241DF0"/>
    <w:rsid w:val="0025445D"/>
    <w:rsid w:val="00256711"/>
    <w:rsid w:val="00257A3B"/>
    <w:rsid w:val="00262DA7"/>
    <w:rsid w:val="0026350E"/>
    <w:rsid w:val="00263919"/>
    <w:rsid w:val="00265E22"/>
    <w:rsid w:val="002711BF"/>
    <w:rsid w:val="00272DC8"/>
    <w:rsid w:val="00276A72"/>
    <w:rsid w:val="00281FAE"/>
    <w:rsid w:val="00290DC7"/>
    <w:rsid w:val="00296C45"/>
    <w:rsid w:val="002B1B63"/>
    <w:rsid w:val="002B1DEA"/>
    <w:rsid w:val="002B69CE"/>
    <w:rsid w:val="002C1628"/>
    <w:rsid w:val="002C50C1"/>
    <w:rsid w:val="002D087A"/>
    <w:rsid w:val="002F18A7"/>
    <w:rsid w:val="00302EB5"/>
    <w:rsid w:val="0032734C"/>
    <w:rsid w:val="00333A82"/>
    <w:rsid w:val="00333FF6"/>
    <w:rsid w:val="00334AAA"/>
    <w:rsid w:val="00337D40"/>
    <w:rsid w:val="00343BF1"/>
    <w:rsid w:val="00344815"/>
    <w:rsid w:val="00371EDB"/>
    <w:rsid w:val="0038011D"/>
    <w:rsid w:val="00383BB1"/>
    <w:rsid w:val="00383C54"/>
    <w:rsid w:val="003858A5"/>
    <w:rsid w:val="003A2E34"/>
    <w:rsid w:val="003A39A0"/>
    <w:rsid w:val="003B3809"/>
    <w:rsid w:val="003B49AC"/>
    <w:rsid w:val="003B70F2"/>
    <w:rsid w:val="003C6475"/>
    <w:rsid w:val="003D0BD9"/>
    <w:rsid w:val="003E1729"/>
    <w:rsid w:val="003E5D9E"/>
    <w:rsid w:val="003F28BC"/>
    <w:rsid w:val="003F5CA6"/>
    <w:rsid w:val="004201CB"/>
    <w:rsid w:val="00424F6A"/>
    <w:rsid w:val="004271D0"/>
    <w:rsid w:val="0044208A"/>
    <w:rsid w:val="004445DA"/>
    <w:rsid w:val="00456DB4"/>
    <w:rsid w:val="004606C2"/>
    <w:rsid w:val="004815CC"/>
    <w:rsid w:val="004A34D4"/>
    <w:rsid w:val="004C77D2"/>
    <w:rsid w:val="004D020F"/>
    <w:rsid w:val="004D3F52"/>
    <w:rsid w:val="004D6B3B"/>
    <w:rsid w:val="004E7F97"/>
    <w:rsid w:val="004F3221"/>
    <w:rsid w:val="004F41F1"/>
    <w:rsid w:val="004F7CBD"/>
    <w:rsid w:val="005154E5"/>
    <w:rsid w:val="005319B9"/>
    <w:rsid w:val="0053421E"/>
    <w:rsid w:val="0054790E"/>
    <w:rsid w:val="005536AC"/>
    <w:rsid w:val="00566913"/>
    <w:rsid w:val="00571123"/>
    <w:rsid w:val="00572D87"/>
    <w:rsid w:val="00583A38"/>
    <w:rsid w:val="005843AD"/>
    <w:rsid w:val="005930FB"/>
    <w:rsid w:val="00594A1C"/>
    <w:rsid w:val="00597D8A"/>
    <w:rsid w:val="005A49F3"/>
    <w:rsid w:val="005B078D"/>
    <w:rsid w:val="005E1E10"/>
    <w:rsid w:val="005F646B"/>
    <w:rsid w:val="00602944"/>
    <w:rsid w:val="00605634"/>
    <w:rsid w:val="0061430D"/>
    <w:rsid w:val="00620906"/>
    <w:rsid w:val="00620944"/>
    <w:rsid w:val="0062099A"/>
    <w:rsid w:val="006339C5"/>
    <w:rsid w:val="006351C8"/>
    <w:rsid w:val="00641F68"/>
    <w:rsid w:val="006420EC"/>
    <w:rsid w:val="00644496"/>
    <w:rsid w:val="00665402"/>
    <w:rsid w:val="00673101"/>
    <w:rsid w:val="0067391B"/>
    <w:rsid w:val="006801DC"/>
    <w:rsid w:val="00681B9C"/>
    <w:rsid w:val="00691E22"/>
    <w:rsid w:val="006A15B9"/>
    <w:rsid w:val="006A2C4B"/>
    <w:rsid w:val="006A2D4E"/>
    <w:rsid w:val="006B2A93"/>
    <w:rsid w:val="006D4BA6"/>
    <w:rsid w:val="006E7C33"/>
    <w:rsid w:val="006F1896"/>
    <w:rsid w:val="006F6F66"/>
    <w:rsid w:val="006F6F67"/>
    <w:rsid w:val="00703B63"/>
    <w:rsid w:val="00705B18"/>
    <w:rsid w:val="00715B7C"/>
    <w:rsid w:val="007205EA"/>
    <w:rsid w:val="00720719"/>
    <w:rsid w:val="007222D0"/>
    <w:rsid w:val="00725388"/>
    <w:rsid w:val="00733BB2"/>
    <w:rsid w:val="0073635E"/>
    <w:rsid w:val="00742A29"/>
    <w:rsid w:val="007521E4"/>
    <w:rsid w:val="007A4893"/>
    <w:rsid w:val="007B6525"/>
    <w:rsid w:val="007C2F90"/>
    <w:rsid w:val="007D2875"/>
    <w:rsid w:val="007D3514"/>
    <w:rsid w:val="007F1713"/>
    <w:rsid w:val="007F4A0B"/>
    <w:rsid w:val="00815FD0"/>
    <w:rsid w:val="008273AD"/>
    <w:rsid w:val="008352BA"/>
    <w:rsid w:val="00841AC0"/>
    <w:rsid w:val="008510DA"/>
    <w:rsid w:val="008643DB"/>
    <w:rsid w:val="008663A2"/>
    <w:rsid w:val="00870060"/>
    <w:rsid w:val="008720C0"/>
    <w:rsid w:val="008725D3"/>
    <w:rsid w:val="008753B0"/>
    <w:rsid w:val="00876506"/>
    <w:rsid w:val="00877281"/>
    <w:rsid w:val="0089463E"/>
    <w:rsid w:val="008958B2"/>
    <w:rsid w:val="008A2D94"/>
    <w:rsid w:val="008B0548"/>
    <w:rsid w:val="008C39D4"/>
    <w:rsid w:val="008C47DB"/>
    <w:rsid w:val="008C5827"/>
    <w:rsid w:val="008C63E6"/>
    <w:rsid w:val="008C64F5"/>
    <w:rsid w:val="008D42B8"/>
    <w:rsid w:val="008E6128"/>
    <w:rsid w:val="008F4E70"/>
    <w:rsid w:val="00907348"/>
    <w:rsid w:val="00911771"/>
    <w:rsid w:val="00914194"/>
    <w:rsid w:val="00927EC1"/>
    <w:rsid w:val="00931905"/>
    <w:rsid w:val="009352F9"/>
    <w:rsid w:val="009520E1"/>
    <w:rsid w:val="00955D42"/>
    <w:rsid w:val="00960E4C"/>
    <w:rsid w:val="009611CA"/>
    <w:rsid w:val="00970A81"/>
    <w:rsid w:val="00975CA4"/>
    <w:rsid w:val="009845CD"/>
    <w:rsid w:val="009974F1"/>
    <w:rsid w:val="009A1EBD"/>
    <w:rsid w:val="009B6BCE"/>
    <w:rsid w:val="009C7C30"/>
    <w:rsid w:val="009D071C"/>
    <w:rsid w:val="009D108A"/>
    <w:rsid w:val="009E7601"/>
    <w:rsid w:val="009F1A77"/>
    <w:rsid w:val="009F4942"/>
    <w:rsid w:val="00A00AF2"/>
    <w:rsid w:val="00A0172C"/>
    <w:rsid w:val="00A03C96"/>
    <w:rsid w:val="00A03D57"/>
    <w:rsid w:val="00A052A5"/>
    <w:rsid w:val="00A07D5D"/>
    <w:rsid w:val="00A25D5B"/>
    <w:rsid w:val="00A34EE5"/>
    <w:rsid w:val="00A3694E"/>
    <w:rsid w:val="00A52C99"/>
    <w:rsid w:val="00A53C94"/>
    <w:rsid w:val="00A63CEE"/>
    <w:rsid w:val="00A7727F"/>
    <w:rsid w:val="00A7776F"/>
    <w:rsid w:val="00A777C3"/>
    <w:rsid w:val="00A805DF"/>
    <w:rsid w:val="00A84E6B"/>
    <w:rsid w:val="00A91D86"/>
    <w:rsid w:val="00A9306D"/>
    <w:rsid w:val="00A95ED6"/>
    <w:rsid w:val="00A96D7E"/>
    <w:rsid w:val="00AA3C5D"/>
    <w:rsid w:val="00AA41A9"/>
    <w:rsid w:val="00AA4DE4"/>
    <w:rsid w:val="00AA7FBF"/>
    <w:rsid w:val="00AB0337"/>
    <w:rsid w:val="00AB0793"/>
    <w:rsid w:val="00AC236D"/>
    <w:rsid w:val="00AC2FF2"/>
    <w:rsid w:val="00AC7DD1"/>
    <w:rsid w:val="00AE1A65"/>
    <w:rsid w:val="00AF0820"/>
    <w:rsid w:val="00AF28A4"/>
    <w:rsid w:val="00AF2967"/>
    <w:rsid w:val="00AF30AB"/>
    <w:rsid w:val="00AF5C01"/>
    <w:rsid w:val="00B021F8"/>
    <w:rsid w:val="00B02AC8"/>
    <w:rsid w:val="00B12F2C"/>
    <w:rsid w:val="00B1413D"/>
    <w:rsid w:val="00B2061E"/>
    <w:rsid w:val="00B308FE"/>
    <w:rsid w:val="00B31244"/>
    <w:rsid w:val="00B51865"/>
    <w:rsid w:val="00B5202D"/>
    <w:rsid w:val="00B52250"/>
    <w:rsid w:val="00B541A0"/>
    <w:rsid w:val="00B54D01"/>
    <w:rsid w:val="00B6279D"/>
    <w:rsid w:val="00B807D8"/>
    <w:rsid w:val="00B94C9E"/>
    <w:rsid w:val="00B97447"/>
    <w:rsid w:val="00BB1155"/>
    <w:rsid w:val="00BC0D40"/>
    <w:rsid w:val="00BC7CA6"/>
    <w:rsid w:val="00BD2A73"/>
    <w:rsid w:val="00BE3F9E"/>
    <w:rsid w:val="00BF3598"/>
    <w:rsid w:val="00BF4BD6"/>
    <w:rsid w:val="00BF703B"/>
    <w:rsid w:val="00C02D65"/>
    <w:rsid w:val="00C11153"/>
    <w:rsid w:val="00C127D4"/>
    <w:rsid w:val="00C1290A"/>
    <w:rsid w:val="00C1293F"/>
    <w:rsid w:val="00C22D4A"/>
    <w:rsid w:val="00C32783"/>
    <w:rsid w:val="00C430F3"/>
    <w:rsid w:val="00C470CB"/>
    <w:rsid w:val="00C538C6"/>
    <w:rsid w:val="00C55723"/>
    <w:rsid w:val="00C64F95"/>
    <w:rsid w:val="00C815D4"/>
    <w:rsid w:val="00C87021"/>
    <w:rsid w:val="00C87268"/>
    <w:rsid w:val="00C918E0"/>
    <w:rsid w:val="00C91FB2"/>
    <w:rsid w:val="00CA2157"/>
    <w:rsid w:val="00CB1C37"/>
    <w:rsid w:val="00CB3176"/>
    <w:rsid w:val="00CB7CF4"/>
    <w:rsid w:val="00CC346E"/>
    <w:rsid w:val="00CC4B7E"/>
    <w:rsid w:val="00CC586E"/>
    <w:rsid w:val="00CD1832"/>
    <w:rsid w:val="00CF123E"/>
    <w:rsid w:val="00D0092B"/>
    <w:rsid w:val="00D10EF2"/>
    <w:rsid w:val="00D2485A"/>
    <w:rsid w:val="00D334E9"/>
    <w:rsid w:val="00D33991"/>
    <w:rsid w:val="00D37C38"/>
    <w:rsid w:val="00D645A2"/>
    <w:rsid w:val="00D663D4"/>
    <w:rsid w:val="00D734C5"/>
    <w:rsid w:val="00D81F07"/>
    <w:rsid w:val="00D84251"/>
    <w:rsid w:val="00D847D3"/>
    <w:rsid w:val="00D96A62"/>
    <w:rsid w:val="00DB2C46"/>
    <w:rsid w:val="00DC7752"/>
    <w:rsid w:val="00DD0C43"/>
    <w:rsid w:val="00DE5989"/>
    <w:rsid w:val="00DF459F"/>
    <w:rsid w:val="00DF473F"/>
    <w:rsid w:val="00E07C75"/>
    <w:rsid w:val="00E21E8E"/>
    <w:rsid w:val="00E23053"/>
    <w:rsid w:val="00E2452A"/>
    <w:rsid w:val="00E30BAC"/>
    <w:rsid w:val="00E33982"/>
    <w:rsid w:val="00E44311"/>
    <w:rsid w:val="00E45101"/>
    <w:rsid w:val="00E53F72"/>
    <w:rsid w:val="00E71705"/>
    <w:rsid w:val="00E76D74"/>
    <w:rsid w:val="00E80721"/>
    <w:rsid w:val="00E86041"/>
    <w:rsid w:val="00E92FA8"/>
    <w:rsid w:val="00E92FFC"/>
    <w:rsid w:val="00EA128A"/>
    <w:rsid w:val="00EC04C7"/>
    <w:rsid w:val="00EC2B34"/>
    <w:rsid w:val="00ED0E14"/>
    <w:rsid w:val="00EE14A0"/>
    <w:rsid w:val="00EE61A9"/>
    <w:rsid w:val="00EE7B9C"/>
    <w:rsid w:val="00F00618"/>
    <w:rsid w:val="00F45893"/>
    <w:rsid w:val="00F5169E"/>
    <w:rsid w:val="00F661DF"/>
    <w:rsid w:val="00F70A62"/>
    <w:rsid w:val="00F727E7"/>
    <w:rsid w:val="00F7301F"/>
    <w:rsid w:val="00F74E5C"/>
    <w:rsid w:val="00F82D21"/>
    <w:rsid w:val="00F904A3"/>
    <w:rsid w:val="00F919CB"/>
    <w:rsid w:val="00F94C7F"/>
    <w:rsid w:val="00F94D24"/>
    <w:rsid w:val="00F977D7"/>
    <w:rsid w:val="00FA1C79"/>
    <w:rsid w:val="00FB2DBA"/>
    <w:rsid w:val="00FD7C6B"/>
    <w:rsid w:val="00FE00FC"/>
    <w:rsid w:val="00FF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801FB"/>
  <w15:docId w15:val="{61FF55A3-D0EC-4F14-9037-92DFA32C6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606C2"/>
  </w:style>
  <w:style w:type="paragraph" w:styleId="Header">
    <w:name w:val="header"/>
    <w:basedOn w:val="Normal"/>
    <w:link w:val="HeaderChar"/>
    <w:uiPriority w:val="99"/>
    <w:unhideWhenUsed/>
    <w:rsid w:val="00AF5C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5C01"/>
  </w:style>
  <w:style w:type="paragraph" w:styleId="Footer">
    <w:name w:val="footer"/>
    <w:basedOn w:val="Normal"/>
    <w:link w:val="FooterChar"/>
    <w:uiPriority w:val="99"/>
    <w:unhideWhenUsed/>
    <w:rsid w:val="00AF5C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C01"/>
  </w:style>
  <w:style w:type="paragraph" w:styleId="BalloonText">
    <w:name w:val="Balloon Text"/>
    <w:basedOn w:val="Normal"/>
    <w:link w:val="BalloonTextChar"/>
    <w:uiPriority w:val="99"/>
    <w:semiHidden/>
    <w:unhideWhenUsed/>
    <w:rsid w:val="0029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DC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C1290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351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51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51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1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1C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35F211-2A2D-442A-89D6-95CFB92E3E92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2.xml><?xml version="1.0" encoding="utf-8"?>
<ds:datastoreItem xmlns:ds="http://schemas.openxmlformats.org/officeDocument/2006/customXml" ds:itemID="{6E8C8857-64CF-4EF1-A0FC-4EE56EB4DF58}"/>
</file>

<file path=customXml/itemProps3.xml><?xml version="1.0" encoding="utf-8"?>
<ds:datastoreItem xmlns:ds="http://schemas.openxmlformats.org/officeDocument/2006/customXml" ds:itemID="{0D3CADF5-A920-4765-8001-12FAB5EB59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Rothamsted Research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Carion (RRes-Roth)</dc:creator>
  <cp:keywords/>
  <cp:lastModifiedBy>Editor</cp:lastModifiedBy>
  <cp:revision>14</cp:revision>
  <cp:lastPrinted>2015-02-09T16:51:00Z</cp:lastPrinted>
  <dcterms:created xsi:type="dcterms:W3CDTF">2022-03-09T16:51:00Z</dcterms:created>
  <dcterms:modified xsi:type="dcterms:W3CDTF">2022-08-15T09:24:00Z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